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DE30" w14:textId="77777777" w:rsidR="00F169CB" w:rsidRPr="004A6847" w:rsidRDefault="00F169CB" w:rsidP="00F169CB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4A6847">
        <w:rPr>
          <w:b/>
          <w:bCs/>
        </w:rPr>
        <w:t>“AVISO DE DISPENSA DE LICITAÇÃO”</w:t>
      </w:r>
    </w:p>
    <w:p w14:paraId="618DBEC3" w14:textId="77777777" w:rsidR="00F169CB" w:rsidRPr="00A52ED9" w:rsidRDefault="00F169CB" w:rsidP="00F169C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4A6847">
        <w:rPr>
          <w:b/>
          <w:bCs/>
        </w:rPr>
        <w:t>Ref. M</w:t>
      </w:r>
      <w:r w:rsidRPr="004A6847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4A6847">
        <w:rPr>
          <w:b/>
          <w:bCs/>
        </w:rPr>
        <w:t>§3º do art. 75 da Lei N</w:t>
      </w:r>
      <w:r w:rsidRPr="00A52ED9">
        <w:rPr>
          <w:b/>
          <w:bCs/>
        </w:rPr>
        <w:t>º.14.133/2021.</w:t>
      </w:r>
    </w:p>
    <w:p w14:paraId="15DC2B30" w14:textId="77777777" w:rsidR="00F169CB" w:rsidRPr="00A52ED9" w:rsidRDefault="00F169CB" w:rsidP="00F169CB">
      <w:pPr>
        <w:jc w:val="both"/>
        <w:rPr>
          <w:rFonts w:ascii="Times New Roman" w:hAnsi="Times New Roman" w:cs="Times New Roman"/>
          <w:sz w:val="24"/>
          <w:szCs w:val="24"/>
        </w:rPr>
      </w:pPr>
      <w:r w:rsidRPr="00A52ED9">
        <w:rPr>
          <w:rFonts w:ascii="Times New Roman" w:hAnsi="Times New Roman"/>
          <w:b/>
          <w:bCs/>
          <w:sz w:val="24"/>
          <w:szCs w:val="24"/>
        </w:rPr>
        <w:t>Objeto:</w:t>
      </w:r>
      <w:r w:rsidRPr="00A52ED9">
        <w:rPr>
          <w:rFonts w:ascii="Times New Roman" w:hAnsi="Times New Roman"/>
          <w:sz w:val="24"/>
          <w:szCs w:val="24"/>
        </w:rPr>
        <w:t xml:space="preserve"> </w:t>
      </w:r>
      <w:r w:rsidRPr="00A52ED9">
        <w:rPr>
          <w:rFonts w:ascii="Times New Roman" w:hAnsi="Times New Roman" w:cs="Times New Roman"/>
          <w:sz w:val="24"/>
          <w:szCs w:val="24"/>
        </w:rPr>
        <w:t>Contratação de empresa especializada em serviços de engenharia e consultoria ambiental para</w:t>
      </w:r>
      <w:r w:rsidRPr="006972FA">
        <w:rPr>
          <w:rFonts w:ascii="Times New Roman" w:hAnsi="Times New Roman" w:cs="Times New Roman"/>
          <w:sz w:val="24"/>
          <w:szCs w:val="24"/>
        </w:rPr>
        <w:t xml:space="preserve"> a elaboração do Projeto de Ampliação do Aterro Sanitário Municipal, incluindo a realização de todos os estudos técnicos, projetos de engenharia e documentação necessária para a obtenção do licenciamento ambiental trifásico, conforme condições e especificações estabelecidas no Estudo Técnico Preliminar e no Termo de Referência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719CF1" w14:textId="77777777" w:rsidR="00F169CB" w:rsidRPr="004A6847" w:rsidRDefault="00F169CB" w:rsidP="00F169C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A6847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339E8E7C" w14:textId="77777777" w:rsidR="00F169CB" w:rsidRPr="004A6847" w:rsidRDefault="00F169CB" w:rsidP="00F169C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A6847"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4A6847">
        <w:rPr>
          <w:b/>
          <w:bCs/>
        </w:rPr>
        <w:t>.</w:t>
      </w:r>
    </w:p>
    <w:p w14:paraId="64CD0914" w14:textId="77777777" w:rsidR="00F169CB" w:rsidRPr="004A6847" w:rsidRDefault="00F169CB" w:rsidP="00F169C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A6847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Reghini Fontanetti, nº 457, bairro Centro, no município de Santa Cruz da Esperança/SP, de segunda a sexta feira, no horário compreendido entre as 8:00h às 17:00h. </w:t>
      </w:r>
    </w:p>
    <w:p w14:paraId="28E242E5" w14:textId="77777777" w:rsidR="00F169CB" w:rsidRDefault="00F169CB" w:rsidP="00F169C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A6847">
        <w:t>O Termo de Referência, pode ser visualizado no site oficial da Prefeitura Municipal na aba licitações. Dúvidas e esclarecimento podem ser obtidos através do e-mail acima ou pelo telefone: (16) 3666-1215.</w:t>
      </w:r>
    </w:p>
    <w:p w14:paraId="0B2D23FC" w14:textId="77777777" w:rsidR="00F169CB" w:rsidRPr="004A6847" w:rsidRDefault="00F169CB" w:rsidP="00F169C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5DCA3763" w14:textId="77777777" w:rsidR="00F169CB" w:rsidRPr="004A6847" w:rsidRDefault="00F169CB" w:rsidP="00F169C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31BBBDB0" w14:textId="77777777" w:rsidR="00F169CB" w:rsidRPr="004A6847" w:rsidRDefault="00F169CB" w:rsidP="00F169CB">
      <w:pPr>
        <w:pStyle w:val="NormalWeb"/>
        <w:shd w:val="clear" w:color="auto" w:fill="FFFFFF"/>
        <w:spacing w:before="0" w:beforeAutospacing="0" w:after="0" w:afterAutospacing="0" w:line="276" w:lineRule="auto"/>
        <w:jc w:val="center"/>
      </w:pPr>
      <w:r w:rsidRPr="00ED6925">
        <w:t xml:space="preserve">Santa Cruz da Esperança, </w:t>
      </w:r>
      <w:r>
        <w:t>06 de março de 2026.</w:t>
      </w:r>
    </w:p>
    <w:p w14:paraId="0A68D1EC" w14:textId="77777777" w:rsidR="00F169CB" w:rsidRPr="004A6847" w:rsidRDefault="00F169CB" w:rsidP="00F169C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7249FB0F" w14:textId="77777777" w:rsidR="00F169CB" w:rsidRPr="004A6847" w:rsidRDefault="00F169CB" w:rsidP="00F169C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1B3174B9" w14:textId="77777777" w:rsidR="00F169CB" w:rsidRPr="004A6847" w:rsidRDefault="00F169CB" w:rsidP="00F169C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5357A3DD" w14:textId="77777777" w:rsidR="00F169CB" w:rsidRPr="004A6847" w:rsidRDefault="00F169CB" w:rsidP="00F169C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A6847">
        <w:rPr>
          <w:rFonts w:eastAsia="Arial Unicode MS"/>
          <w:b/>
        </w:rPr>
        <w:t>RENATA FREITAS DA SILVA</w:t>
      </w:r>
      <w:r w:rsidRPr="004A6847">
        <w:rPr>
          <w:rFonts w:eastAsia="Arial Unicode MS"/>
          <w:b/>
        </w:rPr>
        <w:br/>
        <w:t>Agente de contratação</w:t>
      </w:r>
    </w:p>
    <w:p w14:paraId="64363A23" w14:textId="77777777" w:rsidR="00F169CB" w:rsidRPr="004A6847" w:rsidRDefault="00F169CB" w:rsidP="00F169C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0F613D4A" w14:textId="77777777" w:rsidR="00F169CB" w:rsidRPr="004A6847" w:rsidRDefault="00F169CB" w:rsidP="00F169C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F1A9B7" w14:textId="77777777" w:rsidR="00F2069D" w:rsidRPr="00F169CB" w:rsidRDefault="00F2069D" w:rsidP="00F169CB"/>
    <w:sectPr w:rsidR="00F2069D" w:rsidRPr="00F169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23DC" w14:textId="77777777" w:rsidR="00C12AA9" w:rsidRDefault="00C12AA9" w:rsidP="006972FA">
      <w:pPr>
        <w:spacing w:after="0" w:line="240" w:lineRule="auto"/>
      </w:pPr>
      <w:r>
        <w:separator/>
      </w:r>
    </w:p>
  </w:endnote>
  <w:endnote w:type="continuationSeparator" w:id="0">
    <w:p w14:paraId="0651C989" w14:textId="77777777" w:rsidR="00C12AA9" w:rsidRDefault="00C12AA9" w:rsidP="0069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7E0D" w14:textId="6DDDE248" w:rsidR="006972FA" w:rsidRDefault="006972FA">
    <w:pPr>
      <w:pStyle w:val="Rodap"/>
    </w:pPr>
    <w:r>
      <w:rPr>
        <w:noProof/>
        <w14:ligatures w14:val="standardContextual"/>
      </w:rPr>
      <w:drawing>
        <wp:inline distT="0" distB="0" distL="0" distR="0" wp14:anchorId="743EE52E" wp14:editId="6CD60D4F">
          <wp:extent cx="5400040" cy="504825"/>
          <wp:effectExtent l="0" t="0" r="0" b="9525"/>
          <wp:docPr id="95035596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355960" name="Imagem 9503559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5175" w14:textId="77777777" w:rsidR="00C12AA9" w:rsidRDefault="00C12AA9" w:rsidP="006972FA">
      <w:pPr>
        <w:spacing w:after="0" w:line="240" w:lineRule="auto"/>
      </w:pPr>
      <w:r>
        <w:separator/>
      </w:r>
    </w:p>
  </w:footnote>
  <w:footnote w:type="continuationSeparator" w:id="0">
    <w:p w14:paraId="23DAF77D" w14:textId="77777777" w:rsidR="00C12AA9" w:rsidRDefault="00C12AA9" w:rsidP="0069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431E" w14:textId="5760177A" w:rsidR="006972FA" w:rsidRDefault="006972FA">
    <w:pPr>
      <w:pStyle w:val="Cabealho"/>
    </w:pPr>
    <w:r>
      <w:rPr>
        <w:noProof/>
        <w14:ligatures w14:val="standardContextual"/>
      </w:rPr>
      <w:drawing>
        <wp:inline distT="0" distB="0" distL="0" distR="0" wp14:anchorId="1C718E9F" wp14:editId="1C5B0126">
          <wp:extent cx="5400040" cy="833120"/>
          <wp:effectExtent l="0" t="0" r="0" b="5080"/>
          <wp:docPr id="14452437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243736" name="Imagem 1445243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69E1E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24E5B"/>
    <w:multiLevelType w:val="hybridMultilevel"/>
    <w:tmpl w:val="276012E4"/>
    <w:lvl w:ilvl="0" w:tplc="03DC8E48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6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7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31680D"/>
    <w:multiLevelType w:val="multilevel"/>
    <w:tmpl w:val="12C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2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443617675">
    <w:abstractNumId w:val="1"/>
  </w:num>
  <w:num w:numId="2" w16cid:durableId="2049912265">
    <w:abstractNumId w:val="1"/>
    <w:lvlOverride w:ilvl="0">
      <w:startOverride w:val="1"/>
    </w:lvlOverride>
  </w:num>
  <w:num w:numId="3" w16cid:durableId="1042825354">
    <w:abstractNumId w:val="1"/>
  </w:num>
  <w:num w:numId="4" w16cid:durableId="1758749200">
    <w:abstractNumId w:val="1"/>
  </w:num>
  <w:num w:numId="5" w16cid:durableId="398287220">
    <w:abstractNumId w:val="1"/>
  </w:num>
  <w:num w:numId="6" w16cid:durableId="1949849853">
    <w:abstractNumId w:val="1"/>
  </w:num>
  <w:num w:numId="7" w16cid:durableId="855537755">
    <w:abstractNumId w:val="1"/>
  </w:num>
  <w:num w:numId="8" w16cid:durableId="1753619036">
    <w:abstractNumId w:val="1"/>
  </w:num>
  <w:num w:numId="9" w16cid:durableId="152529018">
    <w:abstractNumId w:val="1"/>
  </w:num>
  <w:num w:numId="10" w16cid:durableId="1538466109">
    <w:abstractNumId w:val="1"/>
  </w:num>
  <w:num w:numId="11" w16cid:durableId="1344164666">
    <w:abstractNumId w:val="1"/>
  </w:num>
  <w:num w:numId="12" w16cid:durableId="217283056">
    <w:abstractNumId w:val="0"/>
  </w:num>
  <w:num w:numId="13" w16cid:durableId="1097553059">
    <w:abstractNumId w:val="8"/>
  </w:num>
  <w:num w:numId="14" w16cid:durableId="465664912">
    <w:abstractNumId w:val="9"/>
  </w:num>
  <w:num w:numId="15" w16cid:durableId="1467047495">
    <w:abstractNumId w:val="2"/>
  </w:num>
  <w:num w:numId="16" w16cid:durableId="3203496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69804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7845870">
    <w:abstractNumId w:val="4"/>
  </w:num>
  <w:num w:numId="19" w16cid:durableId="126592300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46422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2196951">
    <w:abstractNumId w:val="12"/>
  </w:num>
  <w:num w:numId="22" w16cid:durableId="21354452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4500272">
    <w:abstractNumId w:val="7"/>
  </w:num>
  <w:num w:numId="24" w16cid:durableId="38615140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3222216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611238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BB"/>
    <w:rsid w:val="0003790E"/>
    <w:rsid w:val="000406B8"/>
    <w:rsid w:val="00084B96"/>
    <w:rsid w:val="000C707D"/>
    <w:rsid w:val="001148BB"/>
    <w:rsid w:val="00130380"/>
    <w:rsid w:val="00133E74"/>
    <w:rsid w:val="00180664"/>
    <w:rsid w:val="001A5FAE"/>
    <w:rsid w:val="001F4234"/>
    <w:rsid w:val="00215C02"/>
    <w:rsid w:val="00243A36"/>
    <w:rsid w:val="002C029B"/>
    <w:rsid w:val="002C4FAA"/>
    <w:rsid w:val="002D3A93"/>
    <w:rsid w:val="00312D5A"/>
    <w:rsid w:val="003228EC"/>
    <w:rsid w:val="00357734"/>
    <w:rsid w:val="0037511D"/>
    <w:rsid w:val="00397827"/>
    <w:rsid w:val="00406295"/>
    <w:rsid w:val="00465585"/>
    <w:rsid w:val="00472289"/>
    <w:rsid w:val="004909BF"/>
    <w:rsid w:val="00506278"/>
    <w:rsid w:val="00532056"/>
    <w:rsid w:val="005570C7"/>
    <w:rsid w:val="0056218B"/>
    <w:rsid w:val="00597242"/>
    <w:rsid w:val="005E0275"/>
    <w:rsid w:val="00621102"/>
    <w:rsid w:val="006479FA"/>
    <w:rsid w:val="006972FA"/>
    <w:rsid w:val="006C3C03"/>
    <w:rsid w:val="006F46C1"/>
    <w:rsid w:val="00707093"/>
    <w:rsid w:val="007559F7"/>
    <w:rsid w:val="00762E2D"/>
    <w:rsid w:val="007B65FC"/>
    <w:rsid w:val="007F43C4"/>
    <w:rsid w:val="007F4E7E"/>
    <w:rsid w:val="00800DD2"/>
    <w:rsid w:val="00825C70"/>
    <w:rsid w:val="00827037"/>
    <w:rsid w:val="00875CA8"/>
    <w:rsid w:val="00885C26"/>
    <w:rsid w:val="008958EF"/>
    <w:rsid w:val="008B0B8F"/>
    <w:rsid w:val="008C17AF"/>
    <w:rsid w:val="009C0260"/>
    <w:rsid w:val="00A12BEB"/>
    <w:rsid w:val="00A52ED9"/>
    <w:rsid w:val="00A71AC9"/>
    <w:rsid w:val="00A838EF"/>
    <w:rsid w:val="00AA0BC7"/>
    <w:rsid w:val="00B017E0"/>
    <w:rsid w:val="00BC78C2"/>
    <w:rsid w:val="00C12AA9"/>
    <w:rsid w:val="00C238BF"/>
    <w:rsid w:val="00C8714F"/>
    <w:rsid w:val="00CB1A96"/>
    <w:rsid w:val="00CE0E81"/>
    <w:rsid w:val="00CE3637"/>
    <w:rsid w:val="00D46C84"/>
    <w:rsid w:val="00DC48A5"/>
    <w:rsid w:val="00DD3B25"/>
    <w:rsid w:val="00E55E51"/>
    <w:rsid w:val="00EF3088"/>
    <w:rsid w:val="00F169CB"/>
    <w:rsid w:val="00F2069D"/>
    <w:rsid w:val="00F42010"/>
    <w:rsid w:val="00F52DBA"/>
    <w:rsid w:val="00F8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75FF6"/>
  <w15:chartTrackingRefBased/>
  <w15:docId w15:val="{36B48D79-A143-40BC-8669-CE18E2BD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8BB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1148BB"/>
    <w:pPr>
      <w:numPr>
        <w:numId w:val="11"/>
      </w:numPr>
      <w:jc w:val="both"/>
      <w:outlineLvl w:val="0"/>
    </w:pPr>
    <w:rPr>
      <w:rFonts w:ascii="Arial Narrow" w:hAnsi="Arial Narrow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4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4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4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4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4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4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4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4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48BB"/>
    <w:rPr>
      <w:rFonts w:ascii="Arial Narrow" w:eastAsia="Calibri" w:hAnsi="Arial Narrow" w:cs="Calibri"/>
      <w:b/>
      <w:bCs/>
      <w:kern w:val="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4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4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48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48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48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48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48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48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4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4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4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4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48BB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1148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48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4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48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48B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1148BB"/>
    <w:rPr>
      <w:b/>
      <w:bCs/>
    </w:rPr>
  </w:style>
  <w:style w:type="paragraph" w:styleId="NormalWeb">
    <w:name w:val="Normal (Web)"/>
    <w:basedOn w:val="Normal"/>
    <w:uiPriority w:val="99"/>
    <w:unhideWhenUsed/>
    <w:rsid w:val="0011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97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2F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97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2F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ommarcadores">
    <w:name w:val="List Bullet"/>
    <w:basedOn w:val="Normal"/>
    <w:uiPriority w:val="99"/>
    <w:unhideWhenUsed/>
    <w:rsid w:val="006479FA"/>
    <w:pPr>
      <w:numPr>
        <w:numId w:val="12"/>
      </w:numPr>
      <w:tabs>
        <w:tab w:val="clear" w:pos="360"/>
      </w:tabs>
      <w:spacing w:after="120" w:line="276" w:lineRule="auto"/>
      <w:ind w:left="0" w:firstLine="0"/>
      <w:contextualSpacing/>
    </w:pPr>
    <w:rPr>
      <w:rFonts w:ascii="Arial" w:eastAsiaTheme="minorEastAsia" w:hAnsi="Arial" w:cstheme="minorBidi"/>
      <w:lang w:eastAsia="en-US"/>
    </w:rPr>
  </w:style>
  <w:style w:type="table" w:styleId="Tabelacomgrade">
    <w:name w:val="Table Grid"/>
    <w:basedOn w:val="Tabelanormal"/>
    <w:uiPriority w:val="39"/>
    <w:rsid w:val="006479F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79F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9FA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479F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customStyle="1" w:styleId="Corpodetexto21">
    <w:name w:val="Corpo de texto 21"/>
    <w:basedOn w:val="Normal"/>
    <w:rsid w:val="006479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C3C03"/>
    <w:rPr>
      <w:color w:val="467886" w:themeColor="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C3C03"/>
    <w:pPr>
      <w:keepNext/>
      <w:keepLines/>
      <w:numPr>
        <w:numId w:val="14"/>
      </w:numPr>
      <w:tabs>
        <w:tab w:val="left" w:pos="567"/>
      </w:tabs>
      <w:spacing w:before="240" w:after="0" w:line="240" w:lineRule="auto"/>
      <w:contextualSpacing w:val="0"/>
    </w:pPr>
    <w:rPr>
      <w:rFonts w:asciiTheme="majorHAnsi" w:eastAsiaTheme="majorEastAsia" w:hAnsiTheme="majorHAnsi" w:cs="Times New Roman"/>
      <w:color w:val="0F4761" w:themeColor="accent1" w:themeShade="BF"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6C3C03"/>
    <w:rPr>
      <w:rFonts w:asciiTheme="majorHAnsi" w:eastAsiaTheme="majorEastAsia" w:hAnsiTheme="majorHAnsi" w:cs="Times New Roman"/>
      <w:b/>
      <w:bCs/>
      <w:color w:val="0F4761" w:themeColor="accent1" w:themeShade="BF"/>
      <w:kern w:val="0"/>
      <w:sz w:val="20"/>
      <w:szCs w:val="20"/>
      <w:lang w:eastAsia="pt-BR"/>
      <w14:ligatures w14:val="none"/>
    </w:rPr>
  </w:style>
  <w:style w:type="paragraph" w:customStyle="1" w:styleId="Nivel1">
    <w:name w:val="Nivel1"/>
    <w:basedOn w:val="Ttulo1"/>
    <w:next w:val="Normal"/>
    <w:qFormat/>
    <w:rsid w:val="006C3C03"/>
    <w:pPr>
      <w:keepNext/>
      <w:keepLines/>
      <w:numPr>
        <w:numId w:val="15"/>
      </w:numPr>
      <w:tabs>
        <w:tab w:val="num" w:pos="360"/>
      </w:tabs>
      <w:spacing w:before="480" w:after="120" w:line="276" w:lineRule="auto"/>
      <w:ind w:left="0" w:firstLine="0"/>
      <w:contextualSpacing w:val="0"/>
    </w:pPr>
    <w:rPr>
      <w:rFonts w:ascii="Arial" w:eastAsiaTheme="majorEastAsia" w:hAnsi="Arial" w:cs="Arial"/>
      <w:bCs w:val="0"/>
      <w:color w:val="000000"/>
      <w:sz w:val="32"/>
      <w:szCs w:val="32"/>
      <w:lang w:eastAsia="en-US"/>
    </w:rPr>
  </w:style>
  <w:style w:type="paragraph" w:customStyle="1" w:styleId="PargrafodaLista1">
    <w:name w:val="Parágrafo da Lista1"/>
    <w:basedOn w:val="Normal"/>
    <w:qFormat/>
    <w:rsid w:val="006C3C03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Eduarda de Castro Nassorri</dc:creator>
  <cp:keywords/>
  <dc:description/>
  <cp:lastModifiedBy>Particular</cp:lastModifiedBy>
  <cp:revision>42</cp:revision>
  <cp:lastPrinted>2026-03-19T15:51:00Z</cp:lastPrinted>
  <dcterms:created xsi:type="dcterms:W3CDTF">2025-11-19T19:36:00Z</dcterms:created>
  <dcterms:modified xsi:type="dcterms:W3CDTF">2026-05-26T17:40:00Z</dcterms:modified>
</cp:coreProperties>
</file>